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C7" w:rsidRPr="00C37B64" w:rsidRDefault="002500C7" w:rsidP="00250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64">
        <w:rPr>
          <w:rFonts w:ascii="Times New Roman" w:hAnsi="Times New Roman" w:cs="Times New Roman"/>
          <w:b/>
          <w:sz w:val="36"/>
          <w:szCs w:val="36"/>
        </w:rPr>
        <w:t>Washington College</w:t>
      </w:r>
    </w:p>
    <w:p w:rsidR="003E37AC" w:rsidRPr="005C076A" w:rsidRDefault="003E37AC" w:rsidP="002500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B64">
        <w:rPr>
          <w:rFonts w:ascii="Times New Roman" w:hAnsi="Times New Roman" w:cs="Times New Roman"/>
          <w:b/>
          <w:sz w:val="20"/>
          <w:szCs w:val="20"/>
        </w:rPr>
        <w:t xml:space="preserve">300 Washington Avenue </w:t>
      </w:r>
      <w:r w:rsidR="007E0DF4" w:rsidRPr="00C37B6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37B64">
        <w:rPr>
          <w:rFonts w:ascii="Times New Roman" w:hAnsi="Times New Roman" w:cs="Times New Roman"/>
          <w:b/>
          <w:sz w:val="20"/>
          <w:szCs w:val="20"/>
        </w:rPr>
        <w:t xml:space="preserve"> Chestertown, MD 21620</w:t>
      </w:r>
      <w:r w:rsidR="004253AF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37B64">
        <w:rPr>
          <w:rFonts w:ascii="Times New Roman" w:hAnsi="Times New Roman" w:cs="Times New Roman"/>
          <w:b/>
          <w:sz w:val="20"/>
          <w:szCs w:val="20"/>
        </w:rPr>
        <w:t>P:410-778-7261</w:t>
      </w:r>
      <w:r w:rsidRPr="00C37B64">
        <w:rPr>
          <w:rFonts w:ascii="Times New Roman" w:hAnsi="Times New Roman" w:cs="Times New Roman"/>
          <w:b/>
          <w:sz w:val="20"/>
          <w:szCs w:val="20"/>
        </w:rPr>
        <w:tab/>
        <w:t>F</w:t>
      </w:r>
      <w:r w:rsidR="004253AF">
        <w:rPr>
          <w:rFonts w:ascii="Times New Roman" w:hAnsi="Times New Roman" w:cs="Times New Roman"/>
          <w:b/>
          <w:sz w:val="20"/>
          <w:szCs w:val="20"/>
        </w:rPr>
        <w:t>ax</w:t>
      </w:r>
      <w:r w:rsidRPr="00C37B64">
        <w:rPr>
          <w:rFonts w:ascii="Times New Roman" w:hAnsi="Times New Roman" w:cs="Times New Roman"/>
          <w:b/>
          <w:sz w:val="20"/>
          <w:szCs w:val="20"/>
        </w:rPr>
        <w:t>: 410-810-7101</w:t>
      </w:r>
    </w:p>
    <w:p w:rsidR="007E0DF4" w:rsidRPr="00C37B64" w:rsidRDefault="00C37B64" w:rsidP="005C07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American College Health Association Guidelines</w:t>
      </w:r>
      <w:r w:rsidRPr="00C37B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 </w:t>
      </w:r>
      <w:r w:rsidR="002500C7" w:rsidRPr="00C37B64">
        <w:rPr>
          <w:b/>
          <w:sz w:val="24"/>
          <w:szCs w:val="24"/>
        </w:rPr>
        <w:t xml:space="preserve">Tuberculosis Screening and Targeted Testing of </w:t>
      </w:r>
      <w:r w:rsidRPr="00C37B64">
        <w:rPr>
          <w:b/>
          <w:sz w:val="24"/>
          <w:szCs w:val="24"/>
        </w:rPr>
        <w:t xml:space="preserve">All </w:t>
      </w:r>
      <w:r w:rsidR="002500C7" w:rsidRPr="00C37B64">
        <w:rPr>
          <w:b/>
          <w:sz w:val="24"/>
          <w:szCs w:val="24"/>
        </w:rPr>
        <w:t>College</w:t>
      </w:r>
      <w:r w:rsidRPr="00C37B64">
        <w:rPr>
          <w:b/>
          <w:sz w:val="24"/>
          <w:szCs w:val="24"/>
        </w:rPr>
        <w:t xml:space="preserve"> &amp; University</w:t>
      </w:r>
      <w:r w:rsidR="002500C7" w:rsidRPr="00C37B64">
        <w:rPr>
          <w:b/>
          <w:sz w:val="24"/>
          <w:szCs w:val="24"/>
        </w:rPr>
        <w:t xml:space="preserve"> Students</w:t>
      </w:r>
      <w:r>
        <w:rPr>
          <w:b/>
          <w:sz w:val="24"/>
          <w:szCs w:val="24"/>
        </w:rPr>
        <w:t xml:space="preserve"> </w:t>
      </w:r>
      <w:r w:rsidRPr="00C37B64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updated </w:t>
      </w:r>
      <w:r w:rsidRPr="00C37B64">
        <w:rPr>
          <w:b/>
          <w:sz w:val="16"/>
          <w:szCs w:val="16"/>
        </w:rPr>
        <w:t>12 June 2023)</w:t>
      </w:r>
    </w:p>
    <w:p w:rsidR="002500C7" w:rsidRDefault="002500C7" w:rsidP="002500C7">
      <w:pPr>
        <w:rPr>
          <w:b/>
          <w:i/>
        </w:rPr>
      </w:pPr>
      <w:r w:rsidRPr="002500C7">
        <w:rPr>
          <w:b/>
          <w:i/>
        </w:rPr>
        <w:t>Part I: Tuberculosis (TB) Screening Questionnaire (to be completed by all incoming students)</w:t>
      </w:r>
    </w:p>
    <w:p w:rsidR="007E0DF4" w:rsidRDefault="007E0DF4" w:rsidP="002500C7">
      <w:pPr>
        <w:rPr>
          <w:b/>
          <w:i/>
        </w:rPr>
      </w:pPr>
      <w:r>
        <w:rPr>
          <w:b/>
          <w:i/>
        </w:rPr>
        <w:t xml:space="preserve">Student </w:t>
      </w:r>
      <w:proofErr w:type="gramStart"/>
      <w:r>
        <w:rPr>
          <w:b/>
          <w:i/>
        </w:rPr>
        <w:t>Name:_</w:t>
      </w:r>
      <w:proofErr w:type="gramEnd"/>
      <w:r>
        <w:rPr>
          <w:b/>
          <w:i/>
        </w:rPr>
        <w:t>__________________________  Date of Birth____/______/_____ Student ID #_____________</w:t>
      </w:r>
    </w:p>
    <w:p w:rsidR="00792052" w:rsidRPr="00792052" w:rsidRDefault="007E0DF4" w:rsidP="002500C7">
      <w:pPr>
        <w:rPr>
          <w:i/>
          <w:sz w:val="16"/>
          <w:szCs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92052">
        <w:rPr>
          <w:sz w:val="16"/>
          <w:szCs w:val="16"/>
        </w:rPr>
        <w:t>Month /Day /Year</w:t>
      </w:r>
    </w:p>
    <w:p w:rsidR="002500C7" w:rsidRPr="00792052" w:rsidRDefault="002500C7" w:rsidP="002500C7">
      <w:pPr>
        <w:rPr>
          <w:b/>
          <w:i/>
          <w:sz w:val="16"/>
          <w:szCs w:val="16"/>
        </w:rPr>
      </w:pPr>
      <w:r w:rsidRPr="002500C7">
        <w:rPr>
          <w:b/>
        </w:rPr>
        <w:t xml:space="preserve">Have you ever had close contact with persons known or suspected to have active TB disease? </w:t>
      </w:r>
      <w:r w:rsidRPr="002500C7">
        <w:rPr>
          <w:rFonts w:ascii="Segoe UI Symbol" w:hAnsi="Segoe UI Symbol" w:cs="Segoe UI Symbol"/>
          <w:b/>
        </w:rPr>
        <w:t>❑</w:t>
      </w:r>
      <w:r w:rsidRPr="002500C7">
        <w:rPr>
          <w:b/>
        </w:rPr>
        <w:t xml:space="preserve"> Yes </w:t>
      </w:r>
      <w:r w:rsidRPr="002500C7">
        <w:rPr>
          <w:rFonts w:ascii="Segoe UI Symbol" w:hAnsi="Segoe UI Symbol" w:cs="Segoe UI Symbol"/>
          <w:b/>
        </w:rPr>
        <w:t>❑</w:t>
      </w:r>
      <w:r w:rsidRPr="002500C7">
        <w:rPr>
          <w:b/>
        </w:rPr>
        <w:t xml:space="preserve"> No</w:t>
      </w:r>
    </w:p>
    <w:p w:rsidR="002500C7" w:rsidRPr="002500C7" w:rsidRDefault="002500C7" w:rsidP="002500C7">
      <w:pPr>
        <w:rPr>
          <w:b/>
        </w:rPr>
      </w:pPr>
      <w:r w:rsidRPr="002500C7">
        <w:rPr>
          <w:b/>
        </w:rPr>
        <w:t xml:space="preserve">Were you born in one of the countries or territories listed below that have a high incidence of active TB disease? (If yes, please </w:t>
      </w:r>
      <w:r w:rsidRPr="002500C7">
        <w:rPr>
          <w:b/>
          <w:i/>
          <w:highlight w:val="yellow"/>
        </w:rPr>
        <w:t>CIRCLE</w:t>
      </w:r>
      <w:r w:rsidRPr="002500C7">
        <w:rPr>
          <w:b/>
        </w:rPr>
        <w:t xml:space="preserve"> the country, below.) </w:t>
      </w:r>
      <w:r w:rsidRPr="002500C7">
        <w:rPr>
          <w:rFonts w:ascii="Segoe UI Symbol" w:hAnsi="Segoe UI Symbol" w:cs="Segoe UI Symbol"/>
          <w:b/>
        </w:rPr>
        <w:t>❑</w:t>
      </w:r>
      <w:r w:rsidRPr="002500C7">
        <w:rPr>
          <w:b/>
        </w:rPr>
        <w:t xml:space="preserve"> Yes </w:t>
      </w:r>
      <w:r w:rsidRPr="002500C7">
        <w:rPr>
          <w:rFonts w:ascii="Segoe UI Symbol" w:hAnsi="Segoe UI Symbol" w:cs="Segoe UI Symbol"/>
          <w:b/>
        </w:rPr>
        <w:t>❑</w:t>
      </w:r>
      <w:r w:rsidRPr="002500C7">
        <w:rPr>
          <w:b/>
        </w:rPr>
        <w:t xml:space="preserve"> No</w:t>
      </w:r>
    </w:p>
    <w:p w:rsidR="007E0DF4" w:rsidRDefault="007E0DF4" w:rsidP="002500C7">
      <w:pPr>
        <w:rPr>
          <w:sz w:val="18"/>
          <w:szCs w:val="18"/>
        </w:rPr>
        <w:sectPr w:rsidR="007E0DF4" w:rsidSect="002500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8" w:right="1080" w:bottom="288" w:left="1080" w:header="720" w:footer="720" w:gutter="0"/>
          <w:cols w:space="720"/>
          <w:docGrid w:linePitch="360"/>
        </w:sectPr>
      </w:pPr>
    </w:p>
    <w:p w:rsidR="007E0DF4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Afghanist</w:t>
      </w:r>
      <w:r w:rsidR="005C076A">
        <w:rPr>
          <w:sz w:val="18"/>
          <w:szCs w:val="18"/>
        </w:rPr>
        <w:t>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Algeria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Angola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Anguilla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Argentina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Armenia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Azerbaijan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Bangladesh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Belarus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Belize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Benin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Bhutan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Bolivia (</w:t>
      </w:r>
      <w:proofErr w:type="spellStart"/>
      <w:r w:rsidRPr="00792052">
        <w:rPr>
          <w:sz w:val="18"/>
          <w:szCs w:val="18"/>
        </w:rPr>
        <w:t>Plurinational</w:t>
      </w:r>
      <w:proofErr w:type="spellEnd"/>
      <w:r w:rsidRPr="00792052">
        <w:rPr>
          <w:sz w:val="18"/>
          <w:szCs w:val="18"/>
        </w:rPr>
        <w:t xml:space="preserve"> State of) Bosnia and Herzegovina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Botswana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Brazil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Brunei Darussalam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Burkina Faso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Burundi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Côte d'Ivoire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Cabo Verde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Cambodia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Cameroon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Central African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Republic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Chad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China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China, Hong Kong</w:t>
      </w:r>
      <w:r w:rsidR="003E37AC" w:rsidRPr="00792052">
        <w:rPr>
          <w:sz w:val="18"/>
          <w:szCs w:val="18"/>
        </w:rPr>
        <w:t xml:space="preserve"> </w:t>
      </w:r>
      <w:r w:rsidRPr="00792052">
        <w:rPr>
          <w:sz w:val="18"/>
          <w:szCs w:val="18"/>
        </w:rPr>
        <w:t>SAR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China, Macao SAR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Colombia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Comoros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Congo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Democratic People's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Republic of Korea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Democratic Republic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of the Congo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Djibouti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Dominican Republic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Ecuador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El Salvador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Equatorial Guinea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Eritrea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spellStart"/>
      <w:r w:rsidRPr="00792052">
        <w:rPr>
          <w:sz w:val="18"/>
          <w:szCs w:val="18"/>
        </w:rPr>
        <w:t>Eswatini</w:t>
      </w:r>
      <w:proofErr w:type="spellEnd"/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Ethiopia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Fiji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Gabon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Gambia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Georgia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Ghana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Greenland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Guam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Guatemala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Guinea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Guinea-Bissau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Guyana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Haiti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Honduras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India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Indonesia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Iraq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Kazakhstan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Kenya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Kiribati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Kyrgyzstan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Lao People's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Democratic Republic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Latvia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Lesotho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Liberia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Libya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Lithuania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Madagascar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Malawi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Malaysia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Maldives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Mali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Malta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Marshall Islands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Mauritania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Mexico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Micronesia</w:t>
      </w:r>
      <w:r w:rsidR="007E0DF4" w:rsidRPr="00792052">
        <w:rPr>
          <w:sz w:val="18"/>
          <w:szCs w:val="18"/>
        </w:rPr>
        <w:t xml:space="preserve"> Federated states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Mongolia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Morocco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Mozambique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Myanmar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Namibia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Nauru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Nepal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Nicaragua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Niger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Nigeria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Niue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Northern Mariana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Islands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Pakistan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Palau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Panama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Papua New Guinea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Paraguay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Peru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Philippines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Qatar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Republic of Korea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Republic of Moldova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Romania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Russian Federation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Rwanda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Sao Tome and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Principe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Senegal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Sierra Leone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Singapore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Solomon Islands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Somalia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South Africa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South Sudan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Sri Lanka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Sudan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Suriname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Tajikistan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Thailand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Timor-Leste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Togo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Tokelau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Tunisia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Turkmenistan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Tuvalu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Uganda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Ukraine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United Republic of</w:t>
      </w:r>
      <w:r w:rsidR="007E0DF4" w:rsidRPr="00792052">
        <w:rPr>
          <w:sz w:val="18"/>
          <w:szCs w:val="18"/>
        </w:rPr>
        <w:t xml:space="preserve"> </w:t>
      </w:r>
      <w:r w:rsidRPr="00792052">
        <w:rPr>
          <w:sz w:val="18"/>
          <w:szCs w:val="18"/>
        </w:rPr>
        <w:t>Tanzania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Uruguay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Uzbekistan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Vanuatu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Venezuela</w:t>
      </w:r>
      <w:r w:rsidR="007E0DF4" w:rsidRPr="00792052">
        <w:rPr>
          <w:sz w:val="18"/>
          <w:szCs w:val="18"/>
        </w:rPr>
        <w:t xml:space="preserve"> </w:t>
      </w:r>
      <w:r w:rsidRPr="00792052">
        <w:rPr>
          <w:sz w:val="18"/>
          <w:szCs w:val="18"/>
        </w:rPr>
        <w:t>(Bolivarian</w:t>
      </w:r>
      <w:r w:rsidR="007E0DF4" w:rsidRPr="00792052">
        <w:rPr>
          <w:sz w:val="18"/>
          <w:szCs w:val="18"/>
        </w:rPr>
        <w:t xml:space="preserve"> </w:t>
      </w:r>
      <w:r w:rsidRPr="00792052">
        <w:rPr>
          <w:sz w:val="18"/>
          <w:szCs w:val="18"/>
        </w:rPr>
        <w:t>Republic of)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Viet Nam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lastRenderedPageBreak/>
        <w:t>Yemen</w:t>
      </w:r>
    </w:p>
    <w:p w:rsidR="002500C7" w:rsidRPr="00792052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Zambia</w:t>
      </w:r>
    </w:p>
    <w:p w:rsidR="007E0DF4" w:rsidRDefault="002500C7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92052">
        <w:rPr>
          <w:sz w:val="18"/>
          <w:szCs w:val="18"/>
        </w:rPr>
        <w:t>Zimb</w:t>
      </w:r>
      <w:r w:rsidR="007E0DF4" w:rsidRPr="00792052">
        <w:rPr>
          <w:sz w:val="18"/>
          <w:szCs w:val="18"/>
        </w:rPr>
        <w:t>abwe</w:t>
      </w:r>
    </w:p>
    <w:p w:rsidR="000F3D80" w:rsidRPr="00792052" w:rsidRDefault="000F3D80" w:rsidP="00792052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  <w:sectPr w:rsidR="000F3D80" w:rsidRPr="00792052" w:rsidSect="00792052">
          <w:type w:val="continuous"/>
          <w:pgSz w:w="12240" w:h="15840"/>
          <w:pgMar w:top="288" w:right="1080" w:bottom="288" w:left="1080" w:header="720" w:footer="720" w:gutter="0"/>
          <w:cols w:num="4" w:space="720"/>
          <w:docGrid w:linePitch="360"/>
        </w:sectPr>
      </w:pPr>
    </w:p>
    <w:p w:rsidR="002500C7" w:rsidRPr="007E0DF4" w:rsidRDefault="002500C7" w:rsidP="002500C7">
      <w:pPr>
        <w:rPr>
          <w:sz w:val="16"/>
          <w:szCs w:val="16"/>
        </w:rPr>
      </w:pPr>
      <w:r w:rsidRPr="007E0DF4">
        <w:rPr>
          <w:sz w:val="16"/>
          <w:szCs w:val="16"/>
        </w:rPr>
        <w:t>Source: World Health Organization Global Health Observatory, Tuberculosis Incidence. Countries with average incidence rates of ≥ 20cases per 100,000 population.</w:t>
      </w:r>
    </w:p>
    <w:p w:rsidR="00E610DE" w:rsidRPr="00C37B64" w:rsidRDefault="00E610DE" w:rsidP="00E61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64">
        <w:rPr>
          <w:rFonts w:ascii="Times New Roman" w:hAnsi="Times New Roman" w:cs="Times New Roman"/>
          <w:b/>
          <w:sz w:val="36"/>
          <w:szCs w:val="36"/>
        </w:rPr>
        <w:t>Washington College</w:t>
      </w:r>
    </w:p>
    <w:p w:rsidR="00E610DE" w:rsidRDefault="00E610DE" w:rsidP="00E610DE">
      <w:pPr>
        <w:rPr>
          <w:b/>
          <w:i/>
        </w:rPr>
      </w:pPr>
      <w:r w:rsidRPr="002500C7">
        <w:rPr>
          <w:b/>
          <w:i/>
        </w:rPr>
        <w:t>Part I: Tuberculosis (TB) Screening Questionnaire (to be completed by all incoming students)</w:t>
      </w:r>
      <w:r>
        <w:rPr>
          <w:b/>
          <w:i/>
        </w:rPr>
        <w:t xml:space="preserve"> continued-</w:t>
      </w:r>
    </w:p>
    <w:p w:rsidR="000E5DE9" w:rsidRDefault="000E5DE9" w:rsidP="00E610DE">
      <w:pPr>
        <w:rPr>
          <w:b/>
          <w:i/>
        </w:rPr>
      </w:pPr>
    </w:p>
    <w:p w:rsidR="002500C7" w:rsidRPr="000E5DE9" w:rsidRDefault="002500C7" w:rsidP="002500C7">
      <w:r w:rsidRPr="000E5DE9">
        <w:t xml:space="preserve">Have you resided in or traveled to one or more of the countries or territories listed above for a period </w:t>
      </w:r>
      <w:proofErr w:type="gramStart"/>
      <w:r w:rsidRPr="000E5DE9">
        <w:t>of</w:t>
      </w:r>
      <w:proofErr w:type="gramEnd"/>
    </w:p>
    <w:p w:rsidR="002500C7" w:rsidRPr="000E5DE9" w:rsidRDefault="002500C7" w:rsidP="002500C7">
      <w:r w:rsidRPr="000E5DE9">
        <w:t>one to three months or more? (If yes, CHECK the countries or territories, above)</w:t>
      </w:r>
      <w:r w:rsidR="0011585C" w:rsidRPr="000E5DE9">
        <w:t xml:space="preserve">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Yes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No</w:t>
      </w:r>
    </w:p>
    <w:p w:rsidR="002500C7" w:rsidRPr="000E5DE9" w:rsidRDefault="002500C7" w:rsidP="002500C7">
      <w:r w:rsidRPr="000E5DE9">
        <w:t>Have you been a resident, volunteer, and/or employee of high-risk congregate settings (e.g., correctional</w:t>
      </w:r>
    </w:p>
    <w:p w:rsidR="002500C7" w:rsidRPr="000E5DE9" w:rsidRDefault="002500C7" w:rsidP="002500C7">
      <w:r w:rsidRPr="000E5DE9">
        <w:t>facilities, long-term care facilities, and homeless shelters)?</w:t>
      </w:r>
      <w:r w:rsidR="0011585C" w:rsidRPr="000E5DE9">
        <w:t xml:space="preserve">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Yes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No</w:t>
      </w:r>
    </w:p>
    <w:p w:rsidR="002500C7" w:rsidRPr="000E5DE9" w:rsidRDefault="002500C7" w:rsidP="002500C7">
      <w:r w:rsidRPr="000E5DE9">
        <w:t>Have you been a volunteer or health care worker who served clients who are at increased risk for active</w:t>
      </w:r>
    </w:p>
    <w:p w:rsidR="002500C7" w:rsidRPr="000E5DE9" w:rsidRDefault="002500C7" w:rsidP="002500C7">
      <w:r w:rsidRPr="000E5DE9">
        <w:t>TB disease?</w:t>
      </w:r>
      <w:r w:rsidR="0011585C" w:rsidRPr="000E5DE9">
        <w:t xml:space="preserve">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Yes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No</w:t>
      </w:r>
    </w:p>
    <w:p w:rsidR="002500C7" w:rsidRPr="000E5DE9" w:rsidRDefault="002500C7" w:rsidP="002500C7">
      <w:r w:rsidRPr="000E5DE9">
        <w:t xml:space="preserve">Have you ever been a member of any of the following groups that may have an increased incidence </w:t>
      </w:r>
      <w:proofErr w:type="gramStart"/>
      <w:r w:rsidRPr="000E5DE9">
        <w:t>of</w:t>
      </w:r>
      <w:proofErr w:type="gramEnd"/>
    </w:p>
    <w:p w:rsidR="002500C7" w:rsidRPr="000E5DE9" w:rsidRDefault="002500C7" w:rsidP="002500C7">
      <w:r w:rsidRPr="000E5DE9">
        <w:t>latent M. tuberculosis infection or active TB disease: medically underserved, low-income, or abusing</w:t>
      </w:r>
    </w:p>
    <w:p w:rsidR="002500C7" w:rsidRPr="000E5DE9" w:rsidRDefault="002500C7" w:rsidP="002500C7">
      <w:r w:rsidRPr="000E5DE9">
        <w:t>drugs or alcohol?</w:t>
      </w:r>
      <w:r w:rsidR="0011585C" w:rsidRPr="000E5DE9">
        <w:t xml:space="preserve">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Yes </w:t>
      </w:r>
      <w:r w:rsidRPr="000E5DE9">
        <w:rPr>
          <w:rFonts w:ascii="Segoe UI Symbol" w:hAnsi="Segoe UI Symbol" w:cs="Segoe UI Symbol"/>
        </w:rPr>
        <w:t>❑</w:t>
      </w:r>
      <w:r w:rsidRPr="000E5DE9">
        <w:t xml:space="preserve"> No</w:t>
      </w:r>
    </w:p>
    <w:p w:rsidR="0011585C" w:rsidRDefault="002500C7" w:rsidP="002500C7">
      <w:pPr>
        <w:rPr>
          <w:b/>
          <w:i/>
        </w:rPr>
      </w:pPr>
      <w:r w:rsidRPr="007704C9">
        <w:rPr>
          <w:b/>
          <w:i/>
        </w:rPr>
        <w:t>If you answered YES to any of the above questions</w:t>
      </w:r>
      <w:r w:rsidR="0011585C" w:rsidRPr="007704C9">
        <w:rPr>
          <w:b/>
          <w:i/>
        </w:rPr>
        <w:t xml:space="preserve"> Washington College requires</w:t>
      </w:r>
      <w:r w:rsidRPr="007704C9">
        <w:rPr>
          <w:b/>
          <w:i/>
        </w:rPr>
        <w:t xml:space="preserve"> that you</w:t>
      </w:r>
      <w:r w:rsidR="007E0DF4" w:rsidRPr="007704C9">
        <w:rPr>
          <w:b/>
          <w:i/>
        </w:rPr>
        <w:t xml:space="preserve"> </w:t>
      </w:r>
      <w:r w:rsidRPr="007704C9">
        <w:rPr>
          <w:b/>
          <w:i/>
        </w:rPr>
        <w:t>receive TB testing</w:t>
      </w:r>
      <w:r w:rsidR="007704C9">
        <w:rPr>
          <w:b/>
          <w:i/>
        </w:rPr>
        <w:t>,</w:t>
      </w:r>
      <w:r w:rsidR="00C37B64" w:rsidRPr="007704C9">
        <w:rPr>
          <w:b/>
          <w:i/>
        </w:rPr>
        <w:t xml:space="preserve"> ordered by your doctor at home</w:t>
      </w:r>
      <w:r w:rsidR="007704C9">
        <w:rPr>
          <w:b/>
          <w:i/>
        </w:rPr>
        <w:t>,</w:t>
      </w:r>
      <w:r w:rsidRPr="007704C9">
        <w:rPr>
          <w:b/>
          <w:i/>
        </w:rPr>
        <w:t xml:space="preserve"> prior to the start of your first enro</w:t>
      </w:r>
      <w:r w:rsidR="007E0DF4" w:rsidRPr="007704C9">
        <w:rPr>
          <w:b/>
          <w:i/>
        </w:rPr>
        <w:t>lled term</w:t>
      </w:r>
      <w:r w:rsidRPr="007704C9">
        <w:rPr>
          <w:b/>
          <w:i/>
        </w:rPr>
        <w:t xml:space="preserve">. </w:t>
      </w:r>
      <w:r w:rsidR="007704C9" w:rsidRPr="007704C9">
        <w:rPr>
          <w:b/>
          <w:i/>
        </w:rPr>
        <w:t xml:space="preserve"> </w:t>
      </w:r>
      <w:r w:rsidRPr="007704C9">
        <w:rPr>
          <w:b/>
          <w:i/>
        </w:rPr>
        <w:t>If the answer to all the above questions is NO, no further testing or further action is required.</w:t>
      </w:r>
    </w:p>
    <w:p w:rsidR="00E610DE" w:rsidRDefault="00E610DE" w:rsidP="002500C7">
      <w:pPr>
        <w:rPr>
          <w:b/>
          <w:i/>
        </w:rPr>
      </w:pPr>
    </w:p>
    <w:p w:rsidR="007704C9" w:rsidRPr="005C076A" w:rsidRDefault="002500C7" w:rsidP="002500C7">
      <w:pPr>
        <w:rPr>
          <w:b/>
        </w:rPr>
      </w:pPr>
      <w:r w:rsidRPr="005C076A">
        <w:rPr>
          <w:b/>
        </w:rPr>
        <w:t xml:space="preserve">Part II. </w:t>
      </w:r>
      <w:r w:rsidR="004253AF" w:rsidRPr="005C076A">
        <w:rPr>
          <w:b/>
        </w:rPr>
        <w:t>Clinical Assessment/T</w:t>
      </w:r>
      <w:r w:rsidR="007704C9" w:rsidRPr="005C076A">
        <w:rPr>
          <w:b/>
        </w:rPr>
        <w:t xml:space="preserve">argeted </w:t>
      </w:r>
      <w:r w:rsidR="004253AF" w:rsidRPr="005C076A">
        <w:rPr>
          <w:b/>
        </w:rPr>
        <w:t>T</w:t>
      </w:r>
      <w:r w:rsidR="007704C9" w:rsidRPr="005C076A">
        <w:rPr>
          <w:b/>
        </w:rPr>
        <w:t xml:space="preserve">esting by </w:t>
      </w:r>
      <w:r w:rsidR="004253AF" w:rsidRPr="005C076A">
        <w:rPr>
          <w:b/>
        </w:rPr>
        <w:t>healthcare</w:t>
      </w:r>
      <w:r w:rsidR="007704C9" w:rsidRPr="005C076A">
        <w:rPr>
          <w:b/>
        </w:rPr>
        <w:t xml:space="preserve"> provider for students </w:t>
      </w:r>
      <w:r w:rsidR="004253AF" w:rsidRPr="005C076A">
        <w:rPr>
          <w:b/>
        </w:rPr>
        <w:t>with</w:t>
      </w:r>
      <w:r w:rsidR="007704C9" w:rsidRPr="005C076A">
        <w:rPr>
          <w:b/>
        </w:rPr>
        <w:t xml:space="preserve"> positive screening  </w:t>
      </w:r>
    </w:p>
    <w:p w:rsidR="002500C7" w:rsidRDefault="002500C7" w:rsidP="002500C7">
      <w:r>
        <w:t>Clinicians should review and verify the information in Part I</w:t>
      </w:r>
      <w:r w:rsidR="007704C9">
        <w:t xml:space="preserve"> above</w:t>
      </w:r>
      <w:r>
        <w:t>. Persons answering YES to any of the questions in Part I are</w:t>
      </w:r>
      <w:r w:rsidR="0011585C">
        <w:t xml:space="preserve"> </w:t>
      </w:r>
      <w:r>
        <w:t>candidates for either Mantoux tuberculin skin test (TST) or Interferon Gamma Release Assay (IGRA) unless a previous positive</w:t>
      </w:r>
      <w:r w:rsidR="0011585C">
        <w:t xml:space="preserve"> </w:t>
      </w:r>
      <w:r>
        <w:t>test has been documented.</w:t>
      </w:r>
      <w:r w:rsidR="0011585C">
        <w:t xml:space="preserve"> </w:t>
      </w:r>
      <w:r w:rsidR="0011585C" w:rsidRPr="0011585C">
        <w:rPr>
          <w:b/>
        </w:rPr>
        <w:t>Please circle Yes or No</w:t>
      </w:r>
      <w:r w:rsidR="0011585C">
        <w:rPr>
          <w:b/>
        </w:rPr>
        <w:t xml:space="preserve"> for each question below</w:t>
      </w:r>
    </w:p>
    <w:p w:rsidR="002500C7" w:rsidRDefault="002500C7" w:rsidP="002500C7">
      <w:r>
        <w:t>History of a positive TB skin test or IGRA blood test? (If yes, document below)</w:t>
      </w:r>
      <w:r w:rsidRPr="0011585C">
        <w:rPr>
          <w:b/>
        </w:rPr>
        <w:t xml:space="preserve"> </w:t>
      </w:r>
      <w:r w:rsidRPr="0011585C">
        <w:t>Yes</w:t>
      </w:r>
      <w:r w:rsidR="0011585C" w:rsidRPr="0011585C">
        <w:t xml:space="preserve"> </w:t>
      </w:r>
      <w:r w:rsidRPr="0011585C">
        <w:t xml:space="preserve"> </w:t>
      </w:r>
      <w:r w:rsidR="0011585C">
        <w:t xml:space="preserve">     </w:t>
      </w:r>
      <w:r w:rsidRPr="0011585C">
        <w:t>No</w:t>
      </w:r>
    </w:p>
    <w:p w:rsidR="002500C7" w:rsidRDefault="002500C7" w:rsidP="002500C7">
      <w:r>
        <w:t xml:space="preserve">History of BCG vaccination? (If yes, consider IGRA if possible.) </w:t>
      </w:r>
      <w:r w:rsidRPr="0011585C">
        <w:t>Yes</w:t>
      </w:r>
      <w:r w:rsidR="0011585C">
        <w:t xml:space="preserve">     </w:t>
      </w:r>
      <w:r w:rsidRPr="0011585C">
        <w:t xml:space="preserve"> No</w:t>
      </w:r>
    </w:p>
    <w:p w:rsidR="002500C7" w:rsidRDefault="002500C7" w:rsidP="002500C7">
      <w:r>
        <w:t>1. TB Symptom Check</w:t>
      </w:r>
    </w:p>
    <w:p w:rsidR="002500C7" w:rsidRDefault="002500C7" w:rsidP="002500C7">
      <w:r>
        <w:t>Does the student have signs or symptoms of active pulmonary tuberculosis disease? Yes</w:t>
      </w:r>
      <w:r w:rsidR="0011585C">
        <w:t xml:space="preserve">     </w:t>
      </w:r>
      <w:r>
        <w:t xml:space="preserve"> No</w:t>
      </w:r>
    </w:p>
    <w:p w:rsidR="002500C7" w:rsidRPr="0011585C" w:rsidRDefault="002500C7" w:rsidP="002500C7">
      <w:pPr>
        <w:rPr>
          <w:b/>
        </w:rPr>
      </w:pPr>
      <w:r w:rsidRPr="0011585C">
        <w:rPr>
          <w:b/>
        </w:rPr>
        <w:t>If no, proceed to 2 or 3.</w:t>
      </w:r>
    </w:p>
    <w:p w:rsidR="002500C7" w:rsidRDefault="002500C7" w:rsidP="002500C7">
      <w:r w:rsidRPr="005C076A">
        <w:rPr>
          <w:b/>
        </w:rPr>
        <w:t>If yes</w:t>
      </w:r>
      <w:r>
        <w:t>, check below:</w:t>
      </w:r>
    </w:p>
    <w:p w:rsidR="005C076A" w:rsidRDefault="005C076A" w:rsidP="002500C7">
      <w:pPr>
        <w:rPr>
          <w:rFonts w:ascii="Segoe UI Symbol" w:hAnsi="Segoe UI Symbol" w:cs="Segoe UI Symbol"/>
        </w:rPr>
        <w:sectPr w:rsidR="005C076A" w:rsidSect="007E0DF4">
          <w:type w:val="continuous"/>
          <w:pgSz w:w="12240" w:h="15840"/>
          <w:pgMar w:top="288" w:right="1080" w:bottom="288" w:left="1080" w:header="720" w:footer="720" w:gutter="0"/>
          <w:cols w:space="720"/>
          <w:docGrid w:linePitch="360"/>
        </w:sectPr>
      </w:pP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Cough (especially if lasting for 3 weeks or</w:t>
      </w:r>
      <w:r w:rsidR="005C076A">
        <w:t xml:space="preserve"> </w:t>
      </w:r>
      <w:r>
        <w:t xml:space="preserve">longer) with or </w:t>
      </w:r>
      <w:r>
        <w:t>without sputum production</w:t>
      </w: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Coughing up blood (hemoptysis)</w:t>
      </w: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Chest pain</w:t>
      </w:r>
    </w:p>
    <w:p w:rsidR="002500C7" w:rsidRDefault="002500C7" w:rsidP="002500C7">
      <w:r>
        <w:rPr>
          <w:rFonts w:ascii="Segoe UI Symbol" w:hAnsi="Segoe UI Symbol" w:cs="Segoe UI Symbol"/>
        </w:rPr>
        <w:lastRenderedPageBreak/>
        <w:t>❑</w:t>
      </w:r>
      <w:r>
        <w:t xml:space="preserve"> Loss of appetite</w:t>
      </w:r>
      <w:r w:rsidR="005C076A">
        <w:tab/>
      </w:r>
      <w:r w:rsidR="005C076A">
        <w:tab/>
      </w: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Unexplained weight loss</w:t>
      </w: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Night sweats</w:t>
      </w:r>
    </w:p>
    <w:p w:rsidR="002500C7" w:rsidRDefault="002500C7" w:rsidP="002500C7">
      <w:r>
        <w:rPr>
          <w:rFonts w:ascii="Segoe UI Symbol" w:hAnsi="Segoe UI Symbol" w:cs="Segoe UI Symbol"/>
        </w:rPr>
        <w:t>❑</w:t>
      </w:r>
      <w:r>
        <w:t xml:space="preserve"> Fever</w:t>
      </w:r>
    </w:p>
    <w:p w:rsidR="005C076A" w:rsidRDefault="005C076A" w:rsidP="002500C7">
      <w:pPr>
        <w:sectPr w:rsidR="005C076A" w:rsidSect="005C076A">
          <w:type w:val="continuous"/>
          <w:pgSz w:w="12240" w:h="15840"/>
          <w:pgMar w:top="288" w:right="1080" w:bottom="288" w:left="1080" w:header="720" w:footer="720" w:gutter="0"/>
          <w:cols w:num="4" w:space="720"/>
          <w:docGrid w:linePitch="360"/>
        </w:sectPr>
      </w:pPr>
    </w:p>
    <w:p w:rsidR="002500C7" w:rsidRDefault="002500C7" w:rsidP="002500C7">
      <w:r>
        <w:t>Proceed with additional evaluation to exclude active tuberculosis disease including chest x-ray (PA and lateral) and sputum</w:t>
      </w:r>
      <w:r w:rsidR="005C076A">
        <w:t xml:space="preserve"> </w:t>
      </w:r>
      <w:r>
        <w:t>evaluation as indicated.</w:t>
      </w:r>
    </w:p>
    <w:p w:rsidR="00F21572" w:rsidRDefault="00F21572" w:rsidP="002500C7"/>
    <w:p w:rsidR="001620FC" w:rsidRDefault="00E610DE" w:rsidP="00E61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B64">
        <w:rPr>
          <w:rFonts w:ascii="Times New Roman" w:hAnsi="Times New Roman" w:cs="Times New Roman"/>
          <w:b/>
          <w:sz w:val="36"/>
          <w:szCs w:val="36"/>
        </w:rPr>
        <w:t>Washington College</w:t>
      </w:r>
    </w:p>
    <w:p w:rsidR="001620FC" w:rsidRPr="001620FC" w:rsidRDefault="001620FC" w:rsidP="001620FC">
      <w:pPr>
        <w:rPr>
          <w:rFonts w:ascii="Times New Roman" w:hAnsi="Times New Roman" w:cs="Times New Roman"/>
          <w:b/>
          <w:sz w:val="36"/>
          <w:szCs w:val="36"/>
        </w:rPr>
      </w:pPr>
      <w:r w:rsidRPr="001620FC">
        <w:rPr>
          <w:rFonts w:ascii="Times New Roman" w:hAnsi="Times New Roman" w:cs="Times New Roman"/>
          <w:b/>
          <w:sz w:val="28"/>
          <w:szCs w:val="28"/>
        </w:rPr>
        <w:t>Targeted Testing</w:t>
      </w:r>
      <w:r>
        <w:rPr>
          <w:rFonts w:ascii="Times New Roman" w:hAnsi="Times New Roman" w:cs="Times New Roman"/>
          <w:b/>
          <w:sz w:val="28"/>
          <w:szCs w:val="28"/>
        </w:rPr>
        <w:t xml:space="preserve"> (IGRA or TST)</w:t>
      </w:r>
      <w:r w:rsidRPr="001620FC">
        <w:rPr>
          <w:rFonts w:ascii="Times New Roman" w:hAnsi="Times New Roman" w:cs="Times New Roman"/>
          <w:b/>
          <w:sz w:val="28"/>
          <w:szCs w:val="28"/>
        </w:rPr>
        <w:t xml:space="preserve"> for Students who screen positive</w:t>
      </w:r>
    </w:p>
    <w:p w:rsidR="002500C7" w:rsidRPr="0011585C" w:rsidRDefault="002500C7" w:rsidP="002500C7">
      <w:pPr>
        <w:rPr>
          <w:b/>
          <w:sz w:val="28"/>
          <w:szCs w:val="28"/>
        </w:rPr>
      </w:pPr>
      <w:r w:rsidRPr="0011585C">
        <w:rPr>
          <w:b/>
          <w:sz w:val="28"/>
          <w:szCs w:val="28"/>
        </w:rPr>
        <w:t>2. Interferon Gamma Release Assay (IGRA)</w:t>
      </w:r>
    </w:p>
    <w:p w:rsidR="002500C7" w:rsidRDefault="002500C7" w:rsidP="002500C7">
      <w:r>
        <w:t>Date Obtained:</w:t>
      </w:r>
      <w:r w:rsidR="000E5DE9" w:rsidRPr="000E5DE9">
        <w:t xml:space="preserve"> </w:t>
      </w:r>
      <w:r w:rsidR="000E5DE9">
        <w:t xml:space="preserve">_____/_____/_____ </w:t>
      </w:r>
      <w:r w:rsidR="00AE0157">
        <w:t xml:space="preserve"> </w:t>
      </w:r>
      <w:proofErr w:type="gramStart"/>
      <w:r w:rsidR="00AE0157">
        <w:t xml:space="preserve">   </w:t>
      </w:r>
      <w:r>
        <w:t>(</w:t>
      </w:r>
      <w:proofErr w:type="gramEnd"/>
      <w:r>
        <w:t>specify method) QFT T-Spot other__________</w:t>
      </w:r>
    </w:p>
    <w:p w:rsidR="002500C7" w:rsidRDefault="00AE0157" w:rsidP="002500C7">
      <w:r>
        <w:tab/>
        <w:t xml:space="preserve">       </w:t>
      </w:r>
      <w:r w:rsidR="000E5DE9">
        <w:tab/>
      </w:r>
      <w:r w:rsidR="002500C7">
        <w:t xml:space="preserve"> </w:t>
      </w:r>
      <w:r w:rsidRPr="00AE0157">
        <w:rPr>
          <w:sz w:val="16"/>
          <w:szCs w:val="16"/>
        </w:rPr>
        <w:t xml:space="preserve">Month /Day /Year </w:t>
      </w:r>
      <w:r w:rsidRPr="00AE0157">
        <w:rPr>
          <w:sz w:val="16"/>
          <w:szCs w:val="16"/>
        </w:rPr>
        <w:tab/>
      </w:r>
      <w:r w:rsidRPr="00AE0157">
        <w:rPr>
          <w:sz w:val="16"/>
          <w:szCs w:val="16"/>
        </w:rPr>
        <w:tab/>
      </w:r>
    </w:p>
    <w:p w:rsidR="002500C7" w:rsidRDefault="002500C7" w:rsidP="002500C7">
      <w:r>
        <w:t>Result: negative___ positive___ indeterminate___ borderline___ (T-Spot only)</w:t>
      </w:r>
    </w:p>
    <w:p w:rsidR="002500C7" w:rsidRDefault="002500C7" w:rsidP="002500C7">
      <w:r>
        <w:t>Date Obtained:</w:t>
      </w:r>
      <w:r w:rsidR="00AE0157">
        <w:t xml:space="preserve">     </w:t>
      </w:r>
      <w:r>
        <w:t xml:space="preserve"> / </w:t>
      </w:r>
      <w:r w:rsidR="00AE0157">
        <w:t xml:space="preserve">     </w:t>
      </w:r>
      <w:r>
        <w:t>/</w:t>
      </w:r>
      <w:r w:rsidR="00AE0157">
        <w:t xml:space="preserve">        </w:t>
      </w:r>
      <w:proofErr w:type="gramStart"/>
      <w:r w:rsidR="00AE0157">
        <w:t xml:space="preserve">  </w:t>
      </w:r>
      <w:r>
        <w:t xml:space="preserve"> (</w:t>
      </w:r>
      <w:proofErr w:type="gramEnd"/>
      <w:r>
        <w:t>specify method) QFT T-Spot other__________</w:t>
      </w:r>
    </w:p>
    <w:p w:rsidR="002500C7" w:rsidRDefault="00AE0157" w:rsidP="002500C7">
      <w:r>
        <w:tab/>
        <w:t xml:space="preserve">        </w:t>
      </w:r>
      <w:r w:rsidR="002500C7">
        <w:t xml:space="preserve"> </w:t>
      </w:r>
      <w:r w:rsidRPr="00AE0157">
        <w:rPr>
          <w:sz w:val="16"/>
          <w:szCs w:val="16"/>
        </w:rPr>
        <w:t xml:space="preserve">Month /Day /Year </w:t>
      </w:r>
      <w:r w:rsidRPr="00AE0157">
        <w:rPr>
          <w:sz w:val="16"/>
          <w:szCs w:val="16"/>
        </w:rPr>
        <w:tab/>
      </w:r>
      <w:r w:rsidRPr="00AE0157">
        <w:rPr>
          <w:sz w:val="16"/>
          <w:szCs w:val="16"/>
        </w:rPr>
        <w:tab/>
      </w:r>
    </w:p>
    <w:p w:rsidR="007E0DF4" w:rsidRPr="005C076A" w:rsidRDefault="002500C7" w:rsidP="005C076A">
      <w:r>
        <w:t>Result: negative___ positive___ indeterminate___ borderline___ (T-Spot only)</w:t>
      </w:r>
    </w:p>
    <w:p w:rsidR="002500C7" w:rsidRPr="0011585C" w:rsidRDefault="002500C7" w:rsidP="002500C7">
      <w:pPr>
        <w:rPr>
          <w:b/>
          <w:sz w:val="28"/>
          <w:szCs w:val="28"/>
        </w:rPr>
      </w:pPr>
      <w:r w:rsidRPr="0011585C">
        <w:rPr>
          <w:b/>
          <w:sz w:val="28"/>
          <w:szCs w:val="28"/>
        </w:rPr>
        <w:t>3. Tuberculin Skin Test (TST)</w:t>
      </w:r>
    </w:p>
    <w:p w:rsidR="002500C7" w:rsidRPr="00E610DE" w:rsidRDefault="002500C7" w:rsidP="002500C7">
      <w:pPr>
        <w:rPr>
          <w:sz w:val="16"/>
          <w:szCs w:val="16"/>
        </w:rPr>
      </w:pPr>
      <w:r>
        <w:t>(TST result should be recorded as actual millimeters (mm) of induration, transverse diameter; if no induration, write “0”. The</w:t>
      </w:r>
      <w:r w:rsidR="003E37AC">
        <w:t xml:space="preserve"> </w:t>
      </w:r>
      <w:r>
        <w:t>TST interpretation</w:t>
      </w:r>
      <w:r w:rsidR="001620FC">
        <w:t>**</w:t>
      </w:r>
      <w:r>
        <w:t xml:space="preserve"> should be based on mm of induration as well as risk factors</w:t>
      </w:r>
      <w:r w:rsidRPr="00E610DE">
        <w:rPr>
          <w:sz w:val="16"/>
          <w:szCs w:val="16"/>
        </w:rPr>
        <w:t>.</w:t>
      </w:r>
    </w:p>
    <w:p w:rsidR="002500C7" w:rsidRDefault="002500C7" w:rsidP="002500C7">
      <w:r>
        <w:t xml:space="preserve">Date </w:t>
      </w:r>
      <w:proofErr w:type="gramStart"/>
      <w:r>
        <w:t>Given:</w:t>
      </w:r>
      <w:r w:rsidR="00E610DE">
        <w:t>_</w:t>
      </w:r>
      <w:proofErr w:type="gramEnd"/>
      <w:r w:rsidR="00E610DE">
        <w:t>____/_____/_____</w:t>
      </w:r>
      <w:r>
        <w:t xml:space="preserve"> </w:t>
      </w:r>
      <w:r w:rsidR="0011585C">
        <w:t xml:space="preserve">             </w:t>
      </w:r>
      <w:r>
        <w:t>Date Read:</w:t>
      </w:r>
      <w:r w:rsidR="00E610DE" w:rsidRPr="00E610DE">
        <w:t xml:space="preserve"> </w:t>
      </w:r>
      <w:r w:rsidR="00E610DE">
        <w:t>_____/_____/_____</w:t>
      </w:r>
    </w:p>
    <w:p w:rsidR="002500C7" w:rsidRPr="00AE0157" w:rsidRDefault="0011585C" w:rsidP="002500C7">
      <w:pPr>
        <w:rPr>
          <w:sz w:val="16"/>
          <w:szCs w:val="16"/>
        </w:rPr>
      </w:pPr>
      <w:r>
        <w:tab/>
      </w:r>
      <w:r w:rsidR="00E610DE">
        <w:t xml:space="preserve">          </w:t>
      </w:r>
      <w:r w:rsidR="002500C7">
        <w:t xml:space="preserve"> </w:t>
      </w:r>
      <w:r w:rsidR="002500C7" w:rsidRPr="00AE0157">
        <w:rPr>
          <w:sz w:val="16"/>
          <w:szCs w:val="16"/>
        </w:rPr>
        <w:t>M</w:t>
      </w:r>
      <w:r w:rsidRPr="00AE0157">
        <w:rPr>
          <w:sz w:val="16"/>
          <w:szCs w:val="16"/>
        </w:rPr>
        <w:t>onth /Day /Year</w:t>
      </w:r>
      <w:r w:rsidR="002500C7" w:rsidRPr="00AE0157">
        <w:rPr>
          <w:sz w:val="16"/>
          <w:szCs w:val="16"/>
        </w:rPr>
        <w:t xml:space="preserve"> </w:t>
      </w:r>
      <w:r w:rsidRPr="00AE0157">
        <w:rPr>
          <w:sz w:val="16"/>
          <w:szCs w:val="16"/>
        </w:rPr>
        <w:tab/>
      </w:r>
      <w:r w:rsidRPr="00AE0157">
        <w:rPr>
          <w:sz w:val="16"/>
          <w:szCs w:val="16"/>
        </w:rPr>
        <w:tab/>
      </w:r>
      <w:r w:rsidR="00E610DE">
        <w:rPr>
          <w:sz w:val="16"/>
          <w:szCs w:val="16"/>
        </w:rPr>
        <w:tab/>
        <w:t xml:space="preserve">          </w:t>
      </w:r>
      <w:r w:rsidRPr="00AE0157">
        <w:rPr>
          <w:sz w:val="16"/>
          <w:szCs w:val="16"/>
        </w:rPr>
        <w:t>Month /Day /Year</w:t>
      </w:r>
    </w:p>
    <w:p w:rsidR="002500C7" w:rsidRDefault="002500C7" w:rsidP="002500C7">
      <w:r>
        <w:t xml:space="preserve">Result: </w:t>
      </w:r>
      <w:r w:rsidR="0011585C">
        <w:softHyphen/>
      </w:r>
      <w:r w:rsidR="0011585C">
        <w:softHyphen/>
      </w:r>
      <w:proofErr w:type="gramStart"/>
      <w:r w:rsidR="0011585C">
        <w:softHyphen/>
        <w:t xml:space="preserve">  </w:t>
      </w:r>
      <w:r>
        <w:t>_</w:t>
      </w:r>
      <w:proofErr w:type="gramEnd"/>
      <w:r>
        <w:t>_</w:t>
      </w:r>
      <w:r w:rsidR="0011585C">
        <w:softHyphen/>
      </w:r>
      <w:r w:rsidR="0011585C">
        <w:softHyphen/>
      </w:r>
      <w:r w:rsidR="0011585C">
        <w:softHyphen/>
      </w:r>
      <w:r w:rsidR="0011585C">
        <w:softHyphen/>
      </w:r>
      <w:r>
        <w:t xml:space="preserve"> mm of induration</w:t>
      </w:r>
      <w:r w:rsidR="0011585C">
        <w:t xml:space="preserve">          </w:t>
      </w:r>
      <w:r>
        <w:t xml:space="preserve"> **Interpretation: </w:t>
      </w:r>
      <w:r w:rsidR="0011585C">
        <w:t xml:space="preserve">      </w:t>
      </w:r>
      <w:r>
        <w:t>positive</w:t>
      </w:r>
      <w:r w:rsidR="0011585C">
        <w:t xml:space="preserve">      or    </w:t>
      </w:r>
      <w:r>
        <w:t xml:space="preserve"> negative</w:t>
      </w:r>
    </w:p>
    <w:p w:rsidR="0011585C" w:rsidRDefault="0011585C" w:rsidP="002500C7"/>
    <w:p w:rsidR="00E610DE" w:rsidRDefault="0011585C" w:rsidP="00E610DE">
      <w:r>
        <w:t>Date Given:</w:t>
      </w:r>
      <w:r w:rsidR="00E610DE" w:rsidRPr="00E610DE">
        <w:t xml:space="preserve"> </w:t>
      </w:r>
      <w:r w:rsidR="00E610DE">
        <w:t xml:space="preserve">_____/_____/______          </w:t>
      </w:r>
      <w:r>
        <w:t>Date Read</w:t>
      </w:r>
      <w:r w:rsidR="00E610DE">
        <w:t>_____/_____/_____</w:t>
      </w:r>
    </w:p>
    <w:p w:rsidR="0011585C" w:rsidRPr="00AE0157" w:rsidRDefault="00E610DE" w:rsidP="0011585C">
      <w:pPr>
        <w:rPr>
          <w:sz w:val="16"/>
          <w:szCs w:val="16"/>
        </w:rPr>
      </w:pPr>
      <w:r>
        <w:tab/>
        <w:t xml:space="preserve">          </w:t>
      </w:r>
      <w:r w:rsidR="0011585C">
        <w:t xml:space="preserve"> </w:t>
      </w:r>
      <w:r w:rsidR="0011585C" w:rsidRPr="00AE0157">
        <w:rPr>
          <w:sz w:val="16"/>
          <w:szCs w:val="16"/>
        </w:rPr>
        <w:t xml:space="preserve">Month /Day /Year </w:t>
      </w:r>
      <w:r w:rsidR="0011585C" w:rsidRPr="00AE0157">
        <w:rPr>
          <w:sz w:val="16"/>
          <w:szCs w:val="16"/>
        </w:rPr>
        <w:tab/>
      </w:r>
      <w:r w:rsidR="0011585C" w:rsidRPr="00AE015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11585C" w:rsidRPr="00AE0157">
        <w:rPr>
          <w:sz w:val="16"/>
          <w:szCs w:val="16"/>
        </w:rPr>
        <w:t>Month /Day /Year</w:t>
      </w:r>
    </w:p>
    <w:p w:rsidR="002500C7" w:rsidRDefault="0011585C" w:rsidP="002500C7">
      <w:r>
        <w:t xml:space="preserve">Result: </w:t>
      </w:r>
      <w:r>
        <w:softHyphen/>
      </w:r>
      <w:r>
        <w:softHyphen/>
      </w:r>
      <w:r>
        <w:softHyphen/>
        <w:t xml:space="preserve"> </w:t>
      </w:r>
      <w:r w:rsidR="001620FC">
        <w:t>_____</w:t>
      </w:r>
      <w:r>
        <w:softHyphen/>
      </w:r>
      <w:r>
        <w:softHyphen/>
      </w:r>
      <w:r>
        <w:softHyphen/>
        <w:t xml:space="preserve"> mm of induration           **Interpretation:       positive      or     negative</w:t>
      </w:r>
    </w:p>
    <w:p w:rsidR="002500C7" w:rsidRPr="001620FC" w:rsidRDefault="002500C7" w:rsidP="002500C7">
      <w:pPr>
        <w:rPr>
          <w:b/>
          <w:sz w:val="24"/>
          <w:szCs w:val="24"/>
        </w:rPr>
      </w:pPr>
      <w:r w:rsidRPr="001620FC">
        <w:rPr>
          <w:b/>
          <w:sz w:val="24"/>
          <w:szCs w:val="24"/>
        </w:rPr>
        <w:t>4. Chest x-ray: (Required if IGRA or TST is positive. Note: a single PA view is indicated in the absence of</w:t>
      </w:r>
      <w:r w:rsidR="003E37AC" w:rsidRPr="001620FC">
        <w:rPr>
          <w:b/>
          <w:sz w:val="24"/>
          <w:szCs w:val="24"/>
        </w:rPr>
        <w:t xml:space="preserve"> </w:t>
      </w:r>
      <w:r w:rsidRPr="001620FC">
        <w:rPr>
          <w:b/>
          <w:sz w:val="24"/>
          <w:szCs w:val="24"/>
        </w:rPr>
        <w:t>symptoms.)</w:t>
      </w:r>
      <w:r w:rsidR="001620FC" w:rsidRPr="001620FC">
        <w:rPr>
          <w:b/>
          <w:sz w:val="24"/>
          <w:szCs w:val="24"/>
        </w:rPr>
        <w:t xml:space="preserve"> Please send report with medical English interpretation.</w:t>
      </w:r>
    </w:p>
    <w:p w:rsidR="001620FC" w:rsidRDefault="002500C7" w:rsidP="001620FC">
      <w:r>
        <w:t>Date of chest x-ray:</w:t>
      </w:r>
      <w:r w:rsidR="001620FC" w:rsidRPr="001620FC">
        <w:t xml:space="preserve"> </w:t>
      </w:r>
      <w:r w:rsidR="001620FC">
        <w:t>_____/_____/_____</w:t>
      </w:r>
      <w:r w:rsidR="001620FC" w:rsidRPr="001620FC">
        <w:t xml:space="preserve"> </w:t>
      </w:r>
      <w:r w:rsidR="001620FC">
        <w:t>Result: normal____      abnormal____</w:t>
      </w:r>
    </w:p>
    <w:p w:rsidR="002500C7" w:rsidRPr="001620FC" w:rsidRDefault="001620FC" w:rsidP="002500C7">
      <w:r>
        <w:tab/>
      </w:r>
      <w:r>
        <w:tab/>
        <w:t xml:space="preserve">           </w:t>
      </w:r>
      <w:r w:rsidRPr="005C076A">
        <w:rPr>
          <w:sz w:val="16"/>
          <w:szCs w:val="16"/>
        </w:rPr>
        <w:t>Month /Day /Ye</w:t>
      </w:r>
      <w:r>
        <w:rPr>
          <w:sz w:val="16"/>
          <w:szCs w:val="16"/>
        </w:rPr>
        <w:t>ar</w:t>
      </w:r>
      <w:r w:rsidR="003E37AC">
        <w:tab/>
        <w:t xml:space="preserve">   </w:t>
      </w:r>
    </w:p>
    <w:p w:rsidR="002500C7" w:rsidRPr="001620FC" w:rsidRDefault="002500C7" w:rsidP="002500C7">
      <w:pPr>
        <w:rPr>
          <w:b/>
          <w:sz w:val="24"/>
          <w:szCs w:val="24"/>
        </w:rPr>
      </w:pPr>
      <w:r w:rsidRPr="001620FC">
        <w:rPr>
          <w:b/>
          <w:sz w:val="24"/>
          <w:szCs w:val="24"/>
        </w:rPr>
        <w:t>Part III. Considerations for Treatment of LTBI</w:t>
      </w:r>
    </w:p>
    <w:p w:rsidR="002500C7" w:rsidRPr="00AE0157" w:rsidRDefault="002500C7" w:rsidP="002500C7">
      <w:pPr>
        <w:rPr>
          <w:sz w:val="16"/>
          <w:szCs w:val="16"/>
        </w:rPr>
      </w:pPr>
      <w:r w:rsidRPr="00AE0157">
        <w:rPr>
          <w:sz w:val="16"/>
          <w:szCs w:val="16"/>
        </w:rPr>
        <w:t>In deciding whether to recommend treatment of LTBI to individual patients, the clinician should weigh the likelihood of</w:t>
      </w:r>
      <w:r w:rsidR="003E37AC" w:rsidRPr="00AE0157">
        <w:rPr>
          <w:sz w:val="16"/>
          <w:szCs w:val="16"/>
        </w:rPr>
        <w:t xml:space="preserve"> </w:t>
      </w:r>
      <w:r w:rsidRPr="00AE0157">
        <w:rPr>
          <w:sz w:val="16"/>
          <w:szCs w:val="16"/>
        </w:rPr>
        <w:t>infection, the likelihood of progression to active tuberculosis infection, and the benefit of therapy. Students in the</w:t>
      </w:r>
      <w:r w:rsidR="003E37AC" w:rsidRPr="00AE0157">
        <w:rPr>
          <w:sz w:val="16"/>
          <w:szCs w:val="16"/>
        </w:rPr>
        <w:t xml:space="preserve"> </w:t>
      </w:r>
      <w:r w:rsidRPr="00AE0157">
        <w:rPr>
          <w:sz w:val="16"/>
          <w:szCs w:val="16"/>
        </w:rPr>
        <w:t>following groups are at increased risk of progression from LTBI to active TB disease and should be prioritized to begin</w:t>
      </w:r>
      <w:r w:rsidR="003E37AC" w:rsidRPr="00AE0157">
        <w:rPr>
          <w:sz w:val="16"/>
          <w:szCs w:val="16"/>
        </w:rPr>
        <w:t xml:space="preserve"> </w:t>
      </w:r>
      <w:r w:rsidRPr="00AE0157">
        <w:rPr>
          <w:sz w:val="16"/>
          <w:szCs w:val="16"/>
        </w:rPr>
        <w:t>treatment as soon as possible.</w:t>
      </w:r>
      <w:r w:rsidR="003E37AC" w:rsidRPr="00AE0157">
        <w:rPr>
          <w:sz w:val="16"/>
          <w:szCs w:val="16"/>
        </w:rPr>
        <w:t xml:space="preserve"> Please check any that apply to this student.</w:t>
      </w:r>
    </w:p>
    <w:p w:rsidR="005C076A" w:rsidRDefault="005C076A" w:rsidP="002500C7">
      <w:pPr>
        <w:rPr>
          <w:rFonts w:ascii="Segoe UI Symbol" w:hAnsi="Segoe UI Symbol" w:cs="Segoe UI Symbol"/>
          <w:sz w:val="16"/>
          <w:szCs w:val="16"/>
        </w:rPr>
        <w:sectPr w:rsidR="005C076A" w:rsidSect="007E0DF4">
          <w:type w:val="continuous"/>
          <w:pgSz w:w="12240" w:h="15840"/>
          <w:pgMar w:top="288" w:right="1080" w:bottom="288" w:left="1080" w:header="720" w:footer="720" w:gutter="0"/>
          <w:cols w:space="720"/>
          <w:docGrid w:linePitch="360"/>
        </w:sectPr>
      </w:pP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lastRenderedPageBreak/>
        <w:t>❑</w:t>
      </w:r>
      <w:r w:rsidRPr="001620FC">
        <w:rPr>
          <w:sz w:val="16"/>
          <w:szCs w:val="16"/>
        </w:rPr>
        <w:t xml:space="preserve"> Infected with HIV</w:t>
      </w: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Recently infected with M. tuberculosis (within the past 2 years)</w:t>
      </w: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History of untreated or inadequately treated TB disease, including persons with fibrotic changes on chest</w:t>
      </w: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sz w:val="16"/>
          <w:szCs w:val="16"/>
        </w:rPr>
        <w:t>radiograph consistent with prior TB disease</w:t>
      </w:r>
    </w:p>
    <w:p w:rsidR="005C076A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Receiving immunosuppressive therapy such as tumor necrosis factor-alpha (TNF) antagonists, systemic</w:t>
      </w:r>
      <w:r w:rsidR="005C076A" w:rsidRPr="001620FC">
        <w:rPr>
          <w:sz w:val="16"/>
          <w:szCs w:val="16"/>
        </w:rPr>
        <w:t xml:space="preserve"> </w:t>
      </w:r>
      <w:r w:rsidRPr="001620FC">
        <w:rPr>
          <w:sz w:val="16"/>
          <w:szCs w:val="16"/>
        </w:rPr>
        <w:t>corticosteroids equivalent to/</w:t>
      </w:r>
      <w:proofErr w:type="gramStart"/>
      <w:r w:rsidRPr="001620FC">
        <w:rPr>
          <w:sz w:val="16"/>
          <w:szCs w:val="16"/>
        </w:rPr>
        <w:t xml:space="preserve">greater </w:t>
      </w:r>
      <w:r w:rsidR="005C076A" w:rsidRPr="001620FC">
        <w:rPr>
          <w:sz w:val="16"/>
          <w:szCs w:val="16"/>
        </w:rPr>
        <w:t xml:space="preserve"> </w:t>
      </w:r>
      <w:r w:rsidRPr="001620FC">
        <w:rPr>
          <w:sz w:val="16"/>
          <w:szCs w:val="16"/>
        </w:rPr>
        <w:t>than</w:t>
      </w:r>
      <w:proofErr w:type="gramEnd"/>
      <w:r w:rsidRPr="001620FC">
        <w:rPr>
          <w:sz w:val="16"/>
          <w:szCs w:val="16"/>
        </w:rPr>
        <w:t xml:space="preserve"> 15 mg of prednisone per day, or immunosuppressive drug therapy</w:t>
      </w:r>
      <w:r w:rsidR="00F21572" w:rsidRPr="001620FC">
        <w:rPr>
          <w:sz w:val="16"/>
          <w:szCs w:val="16"/>
        </w:rPr>
        <w:t>, following organ transplantation</w:t>
      </w:r>
    </w:p>
    <w:p w:rsidR="002500C7" w:rsidRPr="001620FC" w:rsidRDefault="002500C7" w:rsidP="002500C7">
      <w:pPr>
        <w:rPr>
          <w:sz w:val="16"/>
          <w:szCs w:val="16"/>
        </w:rPr>
      </w:pP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Diagnosed with silicosis, diabetes mellitus, chronic renal failure, leukemia, or cancer of the head, neck, or lung</w:t>
      </w: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Have had a gastrectomy or jejunoileal bypass</w:t>
      </w:r>
    </w:p>
    <w:p w:rsidR="002500C7" w:rsidRPr="001620FC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Weigh less than 90% of their ideal body weight</w:t>
      </w:r>
    </w:p>
    <w:p w:rsidR="002500C7" w:rsidRPr="00AE0157" w:rsidRDefault="002500C7" w:rsidP="002500C7">
      <w:pPr>
        <w:rPr>
          <w:sz w:val="16"/>
          <w:szCs w:val="16"/>
        </w:rPr>
      </w:pPr>
      <w:r w:rsidRPr="001620FC">
        <w:rPr>
          <w:rFonts w:ascii="Segoe UI Symbol" w:hAnsi="Segoe UI Symbol" w:cs="Segoe UI Symbol"/>
          <w:sz w:val="16"/>
          <w:szCs w:val="16"/>
        </w:rPr>
        <w:t>❑</w:t>
      </w:r>
      <w:r w:rsidRPr="001620FC">
        <w:rPr>
          <w:sz w:val="16"/>
          <w:szCs w:val="16"/>
        </w:rPr>
        <w:t xml:space="preserve"> Cigarette and e-cigarette smokers and persons who abuse drugs</w:t>
      </w:r>
      <w:r w:rsidRPr="00AE0157">
        <w:rPr>
          <w:sz w:val="16"/>
          <w:szCs w:val="16"/>
        </w:rPr>
        <w:t xml:space="preserve"> and/or alcohol</w:t>
      </w:r>
    </w:p>
    <w:p w:rsidR="005C076A" w:rsidRDefault="005C076A" w:rsidP="002500C7">
      <w:pPr>
        <w:sectPr w:rsidR="005C076A" w:rsidSect="005C076A">
          <w:type w:val="continuous"/>
          <w:pgSz w:w="12240" w:h="15840"/>
          <w:pgMar w:top="288" w:right="1080" w:bottom="288" w:left="1080" w:header="720" w:footer="720" w:gutter="0"/>
          <w:cols w:num="2" w:space="720"/>
          <w:docGrid w:linePitch="360"/>
        </w:sectPr>
      </w:pPr>
    </w:p>
    <w:p w:rsidR="002500C7" w:rsidRDefault="002500C7" w:rsidP="002500C7"/>
    <w:p w:rsidR="003F5662" w:rsidRDefault="003F5662" w:rsidP="002500C7"/>
    <w:sectPr w:rsidR="003F5662" w:rsidSect="007E0DF4">
      <w:type w:val="continuous"/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3E" w:rsidRDefault="0000703E" w:rsidP="000F3D80">
      <w:pPr>
        <w:spacing w:after="0" w:line="240" w:lineRule="auto"/>
      </w:pPr>
      <w:r>
        <w:separator/>
      </w:r>
    </w:p>
  </w:endnote>
  <w:endnote w:type="continuationSeparator" w:id="0">
    <w:p w:rsidR="0000703E" w:rsidRDefault="0000703E" w:rsidP="000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CF" w:rsidRDefault="0035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CF" w:rsidRPr="003556CF" w:rsidRDefault="003556CF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bookmarkStart w:id="0" w:name="_GoBack"/>
    <w:bookmarkEnd w:id="0"/>
    <w:r w:rsidRPr="003556CF">
      <w:rPr>
        <w:sz w:val="18"/>
        <w:szCs w:val="18"/>
      </w:rPr>
      <w:t>AY</w:t>
    </w:r>
    <w:r>
      <w:rPr>
        <w:sz w:val="18"/>
        <w:szCs w:val="18"/>
      </w:rPr>
      <w:t xml:space="preserve"> </w:t>
    </w:r>
    <w:r w:rsidRPr="003556CF">
      <w:rPr>
        <w:sz w:val="18"/>
        <w:szCs w:val="18"/>
      </w:rPr>
      <w:t>23-24</w:t>
    </w:r>
  </w:p>
  <w:p w:rsidR="003556CF" w:rsidRDefault="00355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CF" w:rsidRDefault="0035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3E" w:rsidRDefault="0000703E" w:rsidP="000F3D80">
      <w:pPr>
        <w:spacing w:after="0" w:line="240" w:lineRule="auto"/>
      </w:pPr>
      <w:r>
        <w:separator/>
      </w:r>
    </w:p>
  </w:footnote>
  <w:footnote w:type="continuationSeparator" w:id="0">
    <w:p w:rsidR="0000703E" w:rsidRDefault="0000703E" w:rsidP="000F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CF" w:rsidRDefault="00355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612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3D80" w:rsidRDefault="000F3D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D80" w:rsidRDefault="000F3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CF" w:rsidRDefault="00355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0C5"/>
    <w:multiLevelType w:val="hybridMultilevel"/>
    <w:tmpl w:val="B3C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7"/>
    <w:rsid w:val="0000703E"/>
    <w:rsid w:val="000E5DE9"/>
    <w:rsid w:val="000F3D80"/>
    <w:rsid w:val="0011585C"/>
    <w:rsid w:val="001620FC"/>
    <w:rsid w:val="002500C7"/>
    <w:rsid w:val="003556CF"/>
    <w:rsid w:val="003E37AC"/>
    <w:rsid w:val="003F5662"/>
    <w:rsid w:val="004253AF"/>
    <w:rsid w:val="005C076A"/>
    <w:rsid w:val="007704C9"/>
    <w:rsid w:val="0078602B"/>
    <w:rsid w:val="00792052"/>
    <w:rsid w:val="007E0DF4"/>
    <w:rsid w:val="00994D09"/>
    <w:rsid w:val="00AE0157"/>
    <w:rsid w:val="00C37B64"/>
    <w:rsid w:val="00E610DE"/>
    <w:rsid w:val="00F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2E4E"/>
  <w15:chartTrackingRefBased/>
  <w15:docId w15:val="{3C878D62-A492-4232-98B2-BBBC2E5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80"/>
  </w:style>
  <w:style w:type="paragraph" w:styleId="Footer">
    <w:name w:val="footer"/>
    <w:basedOn w:val="Normal"/>
    <w:link w:val="FooterChar"/>
    <w:uiPriority w:val="99"/>
    <w:unhideWhenUsed/>
    <w:rsid w:val="000F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Marx</dc:creator>
  <cp:keywords/>
  <dc:description/>
  <cp:lastModifiedBy>Lisa Marx</cp:lastModifiedBy>
  <cp:revision>2</cp:revision>
  <cp:lastPrinted>2023-06-09T16:51:00Z</cp:lastPrinted>
  <dcterms:created xsi:type="dcterms:W3CDTF">2023-09-11T16:50:00Z</dcterms:created>
  <dcterms:modified xsi:type="dcterms:W3CDTF">2023-09-11T16:50:00Z</dcterms:modified>
</cp:coreProperties>
</file>